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2FB76" w14:textId="5D4B7575" w:rsidR="00E075C4" w:rsidRPr="00D06904" w:rsidRDefault="007B764A" w:rsidP="00D06904">
      <w:pPr>
        <w:pStyle w:val="Heading1"/>
        <w:rPr>
          <w:color w:val="660066"/>
        </w:rPr>
      </w:pPr>
      <w:r>
        <w:rPr>
          <w:color w:val="660066"/>
        </w:rPr>
        <w:t xml:space="preserve">Description of the </w:t>
      </w:r>
      <w:r w:rsidR="00075116">
        <w:rPr>
          <w:color w:val="660066"/>
        </w:rPr>
        <w:t xml:space="preserve">Higher Ground </w:t>
      </w:r>
      <w:r w:rsidR="00EF7C0E">
        <w:rPr>
          <w:color w:val="660066"/>
        </w:rPr>
        <w:t>Leader</w:t>
      </w:r>
    </w:p>
    <w:p w14:paraId="75C5B8E7" w14:textId="77777777" w:rsidR="00E075C4" w:rsidRDefault="00E075C4">
      <w:pPr>
        <w:rPr>
          <w:rFonts w:ascii="Arial" w:hAnsi="Arial"/>
          <w:b/>
          <w:sz w:val="24"/>
        </w:rPr>
      </w:pPr>
    </w:p>
    <w:p w14:paraId="3D536A5B" w14:textId="77777777" w:rsidR="00E075C4" w:rsidRDefault="00E075C4">
      <w:pPr>
        <w:pStyle w:val="BodyText"/>
      </w:pPr>
      <w:r>
        <w:t>Guiding the brilliance of others requires us to relate with them at levels beyond the day-to-day, beyond the mundane with which we have become comfortable, beyond the data and the performance ratios, beyond the material and the physical. It requires of us to relate with each other in a values-centered, metaphysical, spiritual way. This requires us to reframe our approach to relationships and communications, by being brave and authentic, opening our hearts and maintaining a state of grace.</w:t>
      </w:r>
    </w:p>
    <w:p w14:paraId="44240963" w14:textId="77777777" w:rsidR="002B1EFA" w:rsidRDefault="002B1EFA">
      <w:pPr>
        <w:jc w:val="right"/>
        <w:rPr>
          <w:rFonts w:ascii="Arial" w:hAnsi="Arial"/>
          <w:sz w:val="22"/>
        </w:rPr>
      </w:pPr>
    </w:p>
    <w:p w14:paraId="3588FD1F" w14:textId="77777777" w:rsidR="00E075C4" w:rsidRPr="002B1EFA" w:rsidRDefault="00E075C4">
      <w:pPr>
        <w:jc w:val="right"/>
        <w:rPr>
          <w:rFonts w:ascii="Arial" w:hAnsi="Arial"/>
          <w:i/>
          <w:sz w:val="22"/>
        </w:rPr>
      </w:pPr>
      <w:r w:rsidRPr="002B1EFA">
        <w:rPr>
          <w:rFonts w:ascii="Arial" w:hAnsi="Arial"/>
          <w:i/>
          <w:sz w:val="22"/>
        </w:rPr>
        <w:t xml:space="preserve">Lance Secretan, </w:t>
      </w:r>
      <w:r w:rsidRPr="002B1EFA">
        <w:rPr>
          <w:rFonts w:ascii="Arial" w:hAnsi="Arial"/>
          <w:i/>
          <w:sz w:val="22"/>
          <w:u w:val="single"/>
        </w:rPr>
        <w:t>Inspir</w:t>
      </w:r>
      <w:r w:rsidR="002B1EFA">
        <w:rPr>
          <w:rFonts w:ascii="Arial" w:hAnsi="Arial"/>
          <w:i/>
          <w:sz w:val="22"/>
          <w:u w:val="single"/>
        </w:rPr>
        <w:t>e: What Great Leaders Do</w:t>
      </w:r>
    </w:p>
    <w:p w14:paraId="63636627" w14:textId="77777777" w:rsidR="00E075C4" w:rsidRDefault="00E075C4">
      <w:pPr>
        <w:pStyle w:val="BodyText2"/>
      </w:pPr>
    </w:p>
    <w:p w14:paraId="7752C27A" w14:textId="77777777" w:rsidR="00E075C4" w:rsidRDefault="00E075C4">
      <w:pPr>
        <w:pStyle w:val="BodyText2"/>
      </w:pPr>
      <w:r>
        <w:t xml:space="preserve">The six </w:t>
      </w:r>
      <w:r>
        <w:rPr>
          <w:b/>
          <w:i/>
        </w:rPr>
        <w:t>attitudes of the</w:t>
      </w:r>
      <w:r>
        <w:t xml:space="preserve"> </w:t>
      </w:r>
      <w:r>
        <w:rPr>
          <w:b/>
          <w:i/>
        </w:rPr>
        <w:t>Conscious Leader</w:t>
      </w:r>
      <w:r>
        <w:t xml:space="preserve"> that are important in bringing about the transformation within ourselves, and that guide us to be</w:t>
      </w:r>
      <w:r w:rsidR="00AF40FA">
        <w:t xml:space="preserve">ing </w:t>
      </w:r>
      <w:r>
        <w:t>Inspir</w:t>
      </w:r>
      <w:r w:rsidR="00AF40FA">
        <w:t>ing</w:t>
      </w:r>
      <w:r>
        <w:t xml:space="preserve"> Leaders, are:</w:t>
      </w:r>
    </w:p>
    <w:p w14:paraId="3CFBBA22" w14:textId="77777777" w:rsidR="00AF40FA" w:rsidRPr="00AF40FA" w:rsidRDefault="00AF40FA" w:rsidP="00AF40FA">
      <w:pPr>
        <w:rPr>
          <w:rFonts w:ascii="Garamond" w:hAnsi="Garamond" w:cs="Arial"/>
          <w:b/>
          <w:smallCaps/>
          <w:sz w:val="22"/>
          <w:szCs w:val="22"/>
        </w:rPr>
      </w:pPr>
    </w:p>
    <w:p w14:paraId="20206EEA" w14:textId="77777777" w:rsidR="007676B0" w:rsidRPr="00A811F8" w:rsidRDefault="007676B0" w:rsidP="007676B0">
      <w:pPr>
        <w:pStyle w:val="BodyText2"/>
        <w:numPr>
          <w:ilvl w:val="0"/>
          <w:numId w:val="4"/>
        </w:numPr>
        <w:rPr>
          <w:i/>
          <w:sz w:val="20"/>
        </w:rPr>
      </w:pPr>
      <w:r w:rsidRPr="00A811F8">
        <w:rPr>
          <w:i/>
          <w:sz w:val="20"/>
        </w:rPr>
        <w:t xml:space="preserve">A </w:t>
      </w:r>
      <w:r w:rsidRPr="007676B0">
        <w:rPr>
          <w:rFonts w:ascii="Garamond" w:hAnsi="Garamond" w:cs="Arial"/>
          <w:b/>
          <w:smallCaps/>
          <w:color w:val="660066"/>
          <w:szCs w:val="22"/>
        </w:rPr>
        <w:t>Courageous</w:t>
      </w:r>
      <w:r w:rsidRPr="00A811F8">
        <w:rPr>
          <w:b/>
          <w:i/>
          <w:sz w:val="20"/>
        </w:rPr>
        <w:t xml:space="preserve"> </w:t>
      </w:r>
      <w:r w:rsidRPr="00A811F8">
        <w:rPr>
          <w:i/>
          <w:sz w:val="20"/>
        </w:rPr>
        <w:t>Attitude</w:t>
      </w:r>
      <w:r>
        <w:rPr>
          <w:i/>
          <w:sz w:val="20"/>
        </w:rPr>
        <w:t xml:space="preserve"> </w:t>
      </w:r>
      <w:r w:rsidRPr="00A811F8">
        <w:rPr>
          <w:i/>
          <w:sz w:val="20"/>
        </w:rPr>
        <w:t xml:space="preserve">- In our role as leaders, we </w:t>
      </w:r>
      <w:r>
        <w:rPr>
          <w:i/>
          <w:sz w:val="20"/>
        </w:rPr>
        <w:t>set the example</w:t>
      </w:r>
      <w:r w:rsidRPr="00A811F8">
        <w:rPr>
          <w:i/>
          <w:sz w:val="20"/>
        </w:rPr>
        <w:t xml:space="preserve"> for others, and for this reason we have a responsibility to inspire others by showing them our Courage and model</w:t>
      </w:r>
      <w:r>
        <w:rPr>
          <w:i/>
          <w:sz w:val="20"/>
        </w:rPr>
        <w:t>ing</w:t>
      </w:r>
      <w:r w:rsidRPr="00A811F8">
        <w:rPr>
          <w:i/>
          <w:sz w:val="20"/>
        </w:rPr>
        <w:t xml:space="preserve"> the way by speaking our truth. We do this by bringing into conscious awareness those parts of ourselves which help us to be more whole and intentional as human beings, leading to bravery, the capacity to face reality and deal with it;</w:t>
      </w:r>
    </w:p>
    <w:p w14:paraId="174BC234" w14:textId="456E4490" w:rsidR="007676B0" w:rsidRPr="00A811F8" w:rsidRDefault="007676B0" w:rsidP="007676B0">
      <w:pPr>
        <w:pStyle w:val="BodyText2"/>
        <w:numPr>
          <w:ilvl w:val="0"/>
          <w:numId w:val="4"/>
        </w:numPr>
        <w:rPr>
          <w:i/>
          <w:sz w:val="20"/>
        </w:rPr>
      </w:pPr>
      <w:r w:rsidRPr="00A811F8">
        <w:rPr>
          <w:i/>
          <w:sz w:val="20"/>
        </w:rPr>
        <w:t xml:space="preserve">A Commitment to </w:t>
      </w:r>
      <w:r w:rsidRPr="007676B0">
        <w:rPr>
          <w:rFonts w:ascii="Garamond" w:hAnsi="Garamond" w:cs="Arial"/>
          <w:b/>
          <w:smallCaps/>
          <w:color w:val="660066"/>
          <w:szCs w:val="22"/>
        </w:rPr>
        <w:t>Authenticity</w:t>
      </w:r>
      <w:r>
        <w:rPr>
          <w:i/>
          <w:sz w:val="20"/>
        </w:rPr>
        <w:t xml:space="preserve"> </w:t>
      </w:r>
      <w:r w:rsidRPr="00A811F8">
        <w:rPr>
          <w:i/>
          <w:sz w:val="20"/>
        </w:rPr>
        <w:t>- When we are authentic, we align our hearts and our mouths and our minds and our feet</w:t>
      </w:r>
      <w:r w:rsidR="00075116">
        <w:rPr>
          <w:i/>
          <w:sz w:val="20"/>
        </w:rPr>
        <w:t>—</w:t>
      </w:r>
      <w:r w:rsidRPr="00A811F8">
        <w:rPr>
          <w:i/>
          <w:sz w:val="20"/>
        </w:rPr>
        <w:t xml:space="preserve">all four feel, say, think and do the same thing. </w:t>
      </w:r>
      <w:r w:rsidR="00075116">
        <w:rPr>
          <w:i/>
          <w:sz w:val="20"/>
        </w:rPr>
        <w:t xml:space="preserve">This is about  ONEness. When our mind, our mouth, our heart and our feet become separated, we are inauthentic. When our mind, our mouth, our heart and our feet are ONE, we are inspiring. </w:t>
      </w:r>
      <w:r w:rsidRPr="00A811F8">
        <w:rPr>
          <w:i/>
          <w:sz w:val="20"/>
        </w:rPr>
        <w:t>Authenticity means.</w:t>
      </w:r>
      <w:r>
        <w:rPr>
          <w:i/>
          <w:sz w:val="20"/>
        </w:rPr>
        <w:t xml:space="preserve"> </w:t>
      </w:r>
      <w:r w:rsidRPr="00A811F8">
        <w:rPr>
          <w:i/>
          <w:sz w:val="20"/>
        </w:rPr>
        <w:t>showing up and being present in all aspects of life, removing the mask and becoming a real, vulnerable and intimate human being;</w:t>
      </w:r>
    </w:p>
    <w:p w14:paraId="50660B66" w14:textId="59640D54" w:rsidR="007676B0" w:rsidRPr="00A811F8" w:rsidRDefault="007676B0" w:rsidP="007676B0">
      <w:pPr>
        <w:pStyle w:val="BodyText2"/>
        <w:numPr>
          <w:ilvl w:val="0"/>
          <w:numId w:val="4"/>
        </w:numPr>
        <w:rPr>
          <w:i/>
          <w:sz w:val="20"/>
        </w:rPr>
      </w:pPr>
      <w:r w:rsidRPr="00A811F8">
        <w:rPr>
          <w:i/>
          <w:sz w:val="20"/>
        </w:rPr>
        <w:t xml:space="preserve">A desire to </w:t>
      </w:r>
      <w:r w:rsidRPr="007676B0">
        <w:rPr>
          <w:rFonts w:ascii="Garamond" w:hAnsi="Garamond" w:cs="Arial"/>
          <w:b/>
          <w:smallCaps/>
          <w:color w:val="660066"/>
          <w:szCs w:val="22"/>
        </w:rPr>
        <w:t>Serve</w:t>
      </w:r>
      <w:r>
        <w:rPr>
          <w:i/>
          <w:sz w:val="20"/>
        </w:rPr>
        <w:t xml:space="preserve"> </w:t>
      </w:r>
      <w:r w:rsidRPr="00A811F8">
        <w:rPr>
          <w:i/>
          <w:sz w:val="20"/>
        </w:rPr>
        <w:t>- Service is the raison d’être of the Higher Ground Leader.  It is in serving others that we best serve ourselves. Higher Ground Leaders love others so genuinely that they cannot resist serving them</w:t>
      </w:r>
      <w:r w:rsidR="00075116">
        <w:rPr>
          <w:i/>
          <w:sz w:val="20"/>
        </w:rPr>
        <w:t>—</w:t>
      </w:r>
      <w:r w:rsidRPr="00A811F8">
        <w:rPr>
          <w:i/>
          <w:sz w:val="20"/>
        </w:rPr>
        <w:t>and followers are at once inspired by this congruence.</w:t>
      </w:r>
      <w:r w:rsidRPr="00A811F8">
        <w:rPr>
          <w:sz w:val="20"/>
        </w:rPr>
        <w:t xml:space="preserve">  </w:t>
      </w:r>
    </w:p>
    <w:p w14:paraId="75D01EF8" w14:textId="6115A4AE" w:rsidR="007676B0" w:rsidRDefault="007676B0" w:rsidP="007676B0">
      <w:pPr>
        <w:pStyle w:val="BodyText2"/>
        <w:numPr>
          <w:ilvl w:val="0"/>
          <w:numId w:val="4"/>
        </w:numPr>
        <w:rPr>
          <w:i/>
          <w:sz w:val="20"/>
        </w:rPr>
      </w:pPr>
      <w:r w:rsidRPr="00A811F8">
        <w:rPr>
          <w:i/>
          <w:sz w:val="20"/>
        </w:rPr>
        <w:t xml:space="preserve">A passion for and commitment to the </w:t>
      </w:r>
      <w:r w:rsidRPr="007676B0">
        <w:rPr>
          <w:rFonts w:ascii="Garamond" w:hAnsi="Garamond" w:cs="Arial"/>
          <w:b/>
          <w:smallCaps/>
          <w:color w:val="660066"/>
          <w:szCs w:val="22"/>
        </w:rPr>
        <w:t>Truth</w:t>
      </w:r>
      <w:r w:rsidR="00075116">
        <w:rPr>
          <w:rFonts w:ascii="Garamond" w:hAnsi="Garamond" w:cs="Arial"/>
          <w:b/>
          <w:smallCaps/>
          <w:color w:val="660066"/>
          <w:szCs w:val="22"/>
        </w:rPr>
        <w:t>—</w:t>
      </w:r>
      <w:r w:rsidRPr="00A811F8">
        <w:rPr>
          <w:i/>
          <w:sz w:val="20"/>
        </w:rPr>
        <w:t xml:space="preserve">the </w:t>
      </w:r>
      <w:r w:rsidR="00075116">
        <w:rPr>
          <w:i/>
          <w:sz w:val="20"/>
        </w:rPr>
        <w:t xml:space="preserve">Higher Ground Leader refuses </w:t>
      </w:r>
      <w:r w:rsidRPr="00A811F8">
        <w:rPr>
          <w:i/>
          <w:sz w:val="20"/>
        </w:rPr>
        <w:t xml:space="preserve">to compromise integrity or to deny universal truths. Higher Ground Leaders </w:t>
      </w:r>
      <w:r w:rsidR="00075116">
        <w:rPr>
          <w:i/>
          <w:sz w:val="20"/>
        </w:rPr>
        <w:t xml:space="preserve">have acquired </w:t>
      </w:r>
      <w:r w:rsidRPr="00A811F8">
        <w:rPr>
          <w:i/>
          <w:sz w:val="20"/>
        </w:rPr>
        <w:t>the maturity to realize that asking for help is not a sign of weakness, but an act of courage</w:t>
      </w:r>
      <w:r>
        <w:rPr>
          <w:i/>
          <w:sz w:val="20"/>
        </w:rPr>
        <w:t xml:space="preserve"> that creates greater t</w:t>
      </w:r>
      <w:r w:rsidRPr="00A811F8">
        <w:rPr>
          <w:i/>
          <w:sz w:val="20"/>
        </w:rPr>
        <w:t>rust, compassion, and friendship</w:t>
      </w:r>
      <w:r>
        <w:rPr>
          <w:i/>
          <w:sz w:val="20"/>
        </w:rPr>
        <w:t xml:space="preserve"> </w:t>
      </w:r>
      <w:r w:rsidRPr="00A811F8">
        <w:rPr>
          <w:i/>
          <w:sz w:val="20"/>
        </w:rPr>
        <w:t>.</w:t>
      </w:r>
      <w:r>
        <w:rPr>
          <w:i/>
          <w:sz w:val="20"/>
        </w:rPr>
        <w:t xml:space="preserve">Higher Ground Leaders do not </w:t>
      </w:r>
      <w:r w:rsidRPr="00A811F8">
        <w:rPr>
          <w:i/>
          <w:sz w:val="20"/>
        </w:rPr>
        <w:t>hid</w:t>
      </w:r>
      <w:r>
        <w:rPr>
          <w:i/>
          <w:sz w:val="20"/>
        </w:rPr>
        <w:t>e their</w:t>
      </w:r>
      <w:r w:rsidRPr="00A811F8">
        <w:rPr>
          <w:i/>
          <w:sz w:val="20"/>
        </w:rPr>
        <w:t xml:space="preserve"> truth, or emotions and vulnerabilities</w:t>
      </w:r>
      <w:r w:rsidR="00075116">
        <w:rPr>
          <w:i/>
          <w:sz w:val="20"/>
        </w:rPr>
        <w:t>—</w:t>
      </w:r>
      <w:r w:rsidRPr="00A811F8">
        <w:rPr>
          <w:i/>
          <w:sz w:val="20"/>
        </w:rPr>
        <w:t xml:space="preserve">on the contrary, </w:t>
      </w:r>
      <w:r>
        <w:rPr>
          <w:i/>
          <w:sz w:val="20"/>
        </w:rPr>
        <w:t xml:space="preserve">they become </w:t>
      </w:r>
      <w:r w:rsidRPr="00A811F8">
        <w:rPr>
          <w:i/>
          <w:sz w:val="20"/>
        </w:rPr>
        <w:t xml:space="preserve">real </w:t>
      </w:r>
      <w:r>
        <w:rPr>
          <w:i/>
          <w:sz w:val="20"/>
        </w:rPr>
        <w:t>by</w:t>
      </w:r>
      <w:r w:rsidRPr="00A811F8">
        <w:rPr>
          <w:i/>
          <w:sz w:val="20"/>
        </w:rPr>
        <w:t xml:space="preserve"> revealing them.</w:t>
      </w:r>
    </w:p>
    <w:p w14:paraId="4C4104E8" w14:textId="1420B5DA" w:rsidR="007676B0" w:rsidRPr="00A811F8" w:rsidRDefault="007676B0" w:rsidP="007676B0">
      <w:pPr>
        <w:pStyle w:val="BodyText2"/>
        <w:numPr>
          <w:ilvl w:val="0"/>
          <w:numId w:val="4"/>
        </w:numPr>
        <w:rPr>
          <w:i/>
          <w:sz w:val="20"/>
        </w:rPr>
      </w:pPr>
      <w:r w:rsidRPr="00A811F8">
        <w:rPr>
          <w:i/>
          <w:sz w:val="20"/>
        </w:rPr>
        <w:t xml:space="preserve">The capacity to </w:t>
      </w:r>
      <w:r w:rsidRPr="007676B0">
        <w:rPr>
          <w:rFonts w:ascii="Garamond" w:hAnsi="Garamond" w:cs="Arial"/>
          <w:b/>
          <w:smallCaps/>
          <w:color w:val="660066"/>
          <w:szCs w:val="22"/>
        </w:rPr>
        <w:t>Love</w:t>
      </w:r>
      <w:r w:rsidR="00075116">
        <w:rPr>
          <w:rFonts w:ascii="Garamond" w:hAnsi="Garamond" w:cs="Arial"/>
          <w:b/>
          <w:smallCaps/>
          <w:color w:val="660066"/>
          <w:szCs w:val="22"/>
        </w:rPr>
        <w:t>—</w:t>
      </w:r>
      <w:r w:rsidRPr="00A811F8">
        <w:rPr>
          <w:i/>
          <w:sz w:val="20"/>
        </w:rPr>
        <w:t>the source of a Higher Ground Leader’s ability to inspire others. The Higher Ground Leader is someone who loves and is loved, who creates in others an inspired partner who loves and is loved. When we love another, we are sharing a part of their Destiny.</w:t>
      </w:r>
    </w:p>
    <w:p w14:paraId="75661903" w14:textId="137FB19A" w:rsidR="007676B0" w:rsidRPr="00A811F8" w:rsidRDefault="007676B0" w:rsidP="007676B0">
      <w:pPr>
        <w:pStyle w:val="BodyText2"/>
        <w:numPr>
          <w:ilvl w:val="0"/>
          <w:numId w:val="4"/>
        </w:numPr>
        <w:rPr>
          <w:i/>
          <w:sz w:val="20"/>
        </w:rPr>
      </w:pPr>
      <w:r w:rsidRPr="00A811F8">
        <w:rPr>
          <w:i/>
          <w:sz w:val="20"/>
        </w:rPr>
        <w:t xml:space="preserve">Being </w:t>
      </w:r>
      <w:r w:rsidRPr="007676B0">
        <w:rPr>
          <w:rFonts w:ascii="Garamond" w:hAnsi="Garamond" w:cs="Arial"/>
          <w:b/>
          <w:smallCaps/>
          <w:color w:val="660066"/>
          <w:szCs w:val="22"/>
        </w:rPr>
        <w:t>Effective</w:t>
      </w:r>
      <w:r w:rsidRPr="00A811F8">
        <w:rPr>
          <w:i/>
          <w:sz w:val="20"/>
        </w:rPr>
        <w:t xml:space="preserve"> in all aspects of life.</w:t>
      </w:r>
      <w:r w:rsidR="00075116">
        <w:rPr>
          <w:i/>
          <w:sz w:val="20"/>
        </w:rPr>
        <w:t xml:space="preserve"> Meaning what we say, saying what we mean, and committing to the achievement of successful outcomes.</w:t>
      </w:r>
    </w:p>
    <w:p w14:paraId="68DA7509" w14:textId="77777777" w:rsidR="00E075C4" w:rsidRDefault="00E075C4">
      <w:pPr>
        <w:pStyle w:val="BodyText"/>
        <w:rPr>
          <w:i w:val="0"/>
          <w:sz w:val="20"/>
        </w:rPr>
      </w:pPr>
    </w:p>
    <w:p w14:paraId="1FC8B84F" w14:textId="4B2FD22D" w:rsidR="00E075C4" w:rsidRDefault="00E075C4">
      <w:pPr>
        <w:pStyle w:val="BodyText"/>
        <w:rPr>
          <w:i w:val="0"/>
        </w:rPr>
      </w:pPr>
      <w:r>
        <w:rPr>
          <w:i w:val="0"/>
        </w:rPr>
        <w:t xml:space="preserve">The acronym </w:t>
      </w:r>
      <w:r w:rsidR="00075116">
        <w:rPr>
          <w:i w:val="0"/>
        </w:rPr>
        <w:t xml:space="preserve">that is lived by the Higher Ground Leader </w:t>
      </w:r>
      <w:r>
        <w:rPr>
          <w:i w:val="0"/>
        </w:rPr>
        <w:t xml:space="preserve">is </w:t>
      </w:r>
      <w:r w:rsidR="001A1B05">
        <w:rPr>
          <w:i w:val="0"/>
        </w:rPr>
        <w:t>CASTLE®</w:t>
      </w:r>
      <w:r>
        <w:rPr>
          <w:i w:val="0"/>
        </w:rPr>
        <w:t>.</w:t>
      </w:r>
    </w:p>
    <w:p w14:paraId="72536099" w14:textId="77777777" w:rsidR="00E075C4" w:rsidRDefault="00E075C4">
      <w:pPr>
        <w:pStyle w:val="BodyText"/>
        <w:rPr>
          <w:i w:val="0"/>
        </w:rPr>
      </w:pPr>
    </w:p>
    <w:p w14:paraId="03ADCCBD" w14:textId="65085208" w:rsidR="00E075C4" w:rsidRDefault="00E075C4">
      <w:pPr>
        <w:pStyle w:val="BodyText"/>
      </w:pPr>
      <w:r>
        <w:t xml:space="preserve">The greatest leaders of history have all been </w:t>
      </w:r>
      <w:r w:rsidR="00075116">
        <w:t>Higher Ground Leaders (even if they did not know to use that term )—</w:t>
      </w:r>
      <w:r>
        <w:t>inspiring others in their endeavors and enlisting them in their dreams. When we appraise leaders within our organizations, or we seek to recruit new leaders into them, or we search for new suppliers based on the quality of their leadership</w:t>
      </w:r>
      <w:r w:rsidR="00AF40FA">
        <w:t>—</w:t>
      </w:r>
      <w:r>
        <w:t>even wh</w:t>
      </w:r>
      <w:r w:rsidR="00AF40FA">
        <w:t>en we search for a new career—</w:t>
      </w:r>
      <w:r>
        <w:t xml:space="preserve">our criteria should be the same: is this a </w:t>
      </w:r>
      <w:r w:rsidR="00075116">
        <w:t>Higher Ground Leader</w:t>
      </w:r>
      <w:r>
        <w:t xml:space="preserve">? Is this a leader who is awake? Is this a Conscious Leader who honors all of life? Organizations led by such leaders are crucibles of energy that </w:t>
      </w:r>
      <w:r>
        <w:lastRenderedPageBreak/>
        <w:t>ignite the passions of everyone within. They are filled with an indescribable, but beautiful force that propels their organizations past all others. No one can quite describe it, but</w:t>
      </w:r>
      <w:r w:rsidR="00075116">
        <w:t xml:space="preserve"> </w:t>
      </w:r>
      <w:r>
        <w:t>deep down in our hearts there is a knowing</w:t>
      </w:r>
      <w:r w:rsidR="00AF40FA">
        <w:t>—</w:t>
      </w:r>
      <w:r>
        <w:t xml:space="preserve">we know it when we see and feel it.  This is the organization without a recruitment problem. This is the organization that replaces marketing and selling with being, and therefore inviting </w:t>
      </w:r>
      <w:r w:rsidR="00075116">
        <w:t xml:space="preserve">and attracting </w:t>
      </w:r>
      <w:r>
        <w:t xml:space="preserve">new business, new markets, new ideas and new horizons. This is wisdom and greatness in a leader. </w:t>
      </w:r>
    </w:p>
    <w:p w14:paraId="3D942B94" w14:textId="77777777" w:rsidR="00E075C4" w:rsidRDefault="00E075C4">
      <w:pPr>
        <w:pStyle w:val="BodyText"/>
      </w:pPr>
    </w:p>
    <w:p w14:paraId="78589A17" w14:textId="77777777" w:rsidR="00E075C4" w:rsidRDefault="00E075C4">
      <w:pPr>
        <w:rPr>
          <w:rFonts w:ascii="Arial" w:hAnsi="Arial"/>
          <w:sz w:val="22"/>
        </w:rPr>
      </w:pPr>
      <w:r>
        <w:rPr>
          <w:rFonts w:ascii="Arial" w:hAnsi="Arial"/>
          <w:sz w:val="22"/>
        </w:rPr>
        <w:t>We ask ourselves this question:</w:t>
      </w:r>
    </w:p>
    <w:p w14:paraId="7A1C4F93" w14:textId="77777777" w:rsidR="00E075C4" w:rsidRDefault="00E075C4">
      <w:pPr>
        <w:pStyle w:val="BodyText"/>
      </w:pPr>
      <w:r>
        <w:t>“Am I fully present and inviting my maximum potential to be fully co</w:t>
      </w:r>
      <w:r w:rsidR="00AF40FA">
        <w:t>urageous</w:t>
      </w:r>
      <w:r>
        <w:t>, authentic, serving, truthful, loving and effective in my work and life?”</w:t>
      </w:r>
    </w:p>
    <w:p w14:paraId="2B25B7E9" w14:textId="77777777" w:rsidR="00E075C4" w:rsidRDefault="00E075C4">
      <w:pPr>
        <w:pStyle w:val="BodyText"/>
      </w:pPr>
    </w:p>
    <w:p w14:paraId="610D22B6" w14:textId="2E2A5030" w:rsidR="00E075C4" w:rsidRDefault="00E075C4">
      <w:pPr>
        <w:pStyle w:val="BodyText"/>
        <w:rPr>
          <w:i w:val="0"/>
          <w:sz w:val="20"/>
        </w:rPr>
      </w:pPr>
      <w:r>
        <w:rPr>
          <w:i w:val="0"/>
        </w:rPr>
        <w:t xml:space="preserve">Through the lived experience with others in </w:t>
      </w:r>
      <w:r w:rsidR="00075116">
        <w:rPr>
          <w:i w:val="0"/>
        </w:rPr>
        <w:t xml:space="preserve">a Higher Ground Leadership® </w:t>
      </w:r>
      <w:r w:rsidR="007A57A9">
        <w:rPr>
          <w:i w:val="0"/>
        </w:rPr>
        <w:t xml:space="preserve">learning </w:t>
      </w:r>
      <w:r w:rsidR="00102CFB">
        <w:rPr>
          <w:i w:val="0"/>
        </w:rPr>
        <w:t>experience</w:t>
      </w:r>
      <w:r>
        <w:rPr>
          <w:i w:val="0"/>
        </w:rPr>
        <w:t>, we will explore what it means to fully embrace and express these six attitudes. We will have a rich opportunity to deepen our awareness of the fears and projections that may distract us and block us from uncovering</w:t>
      </w:r>
      <w:r w:rsidR="007A57A9">
        <w:rPr>
          <w:i w:val="0"/>
        </w:rPr>
        <w:t xml:space="preserve">, </w:t>
      </w:r>
      <w:r>
        <w:rPr>
          <w:i w:val="0"/>
        </w:rPr>
        <w:t>awakening and expressing our true selves in the world with one another</w:t>
      </w:r>
      <w:r>
        <w:rPr>
          <w:i w:val="0"/>
          <w:sz w:val="20"/>
        </w:rPr>
        <w:t>.</w:t>
      </w:r>
    </w:p>
    <w:p w14:paraId="4FF97B61" w14:textId="77777777" w:rsidR="00E075C4" w:rsidRDefault="00E075C4">
      <w:pPr>
        <w:rPr>
          <w:rFonts w:ascii="Arial" w:hAnsi="Arial"/>
          <w:sz w:val="22"/>
        </w:rPr>
      </w:pPr>
    </w:p>
    <w:sectPr w:rsidR="00E075C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4519A5" w14:textId="77777777" w:rsidR="00573ABC" w:rsidRDefault="00573ABC">
      <w:r>
        <w:separator/>
      </w:r>
    </w:p>
  </w:endnote>
  <w:endnote w:type="continuationSeparator" w:id="0">
    <w:p w14:paraId="27A38EF8" w14:textId="77777777" w:rsidR="00573ABC" w:rsidRDefault="00573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9F775" w14:textId="77777777" w:rsidR="007A57A9" w:rsidRDefault="007A5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2AD1A" w14:textId="07074310" w:rsidR="00AF40FA" w:rsidRPr="00694610" w:rsidRDefault="00AF40FA" w:rsidP="002B1EFA">
    <w:pPr>
      <w:pStyle w:val="Footer"/>
      <w:jc w:val="center"/>
      <w:rPr>
        <w:rFonts w:ascii="Arial Narrow" w:hAnsi="Arial Narrow"/>
        <w:sz w:val="18"/>
        <w:szCs w:val="18"/>
      </w:rPr>
    </w:pPr>
    <w:r w:rsidRPr="00694610">
      <w:rPr>
        <w:rFonts w:ascii="Arial Narrow" w:hAnsi="Arial Narrow"/>
        <w:sz w:val="18"/>
        <w:szCs w:val="18"/>
      </w:rPr>
      <w:sym w:font="Symbol" w:char="F0D3"/>
    </w:r>
    <w:r w:rsidR="007B764A">
      <w:rPr>
        <w:rFonts w:ascii="Arial Narrow" w:hAnsi="Arial Narrow"/>
        <w:sz w:val="18"/>
        <w:szCs w:val="18"/>
      </w:rPr>
      <w:t xml:space="preserve"> The Secretan Center Inc.</w:t>
    </w:r>
  </w:p>
  <w:p w14:paraId="4557A180" w14:textId="77777777" w:rsidR="00AF40FA" w:rsidRPr="002223D8" w:rsidRDefault="00AF40FA" w:rsidP="002B1EFA">
    <w:pPr>
      <w:pStyle w:val="Footer"/>
      <w:jc w:val="center"/>
      <w:rPr>
        <w:rFonts w:ascii="Arial Narrow" w:hAnsi="Arial Narrow"/>
        <w:lang w:val="pt-BR"/>
      </w:rPr>
    </w:pPr>
    <w:r w:rsidRPr="002223D8">
      <w:rPr>
        <w:rFonts w:ascii="Arial Narrow" w:hAnsi="Arial Narrow"/>
        <w:lang w:val="pt-BR"/>
      </w:rPr>
      <w:t xml:space="preserve">E-mail: info@secretan.com;  </w:t>
    </w:r>
    <w:hyperlink r:id="rId1" w:history="1">
      <w:r w:rsidRPr="002223D8">
        <w:rPr>
          <w:rStyle w:val="Hyperlink"/>
          <w:rFonts w:ascii="Arial Narrow" w:hAnsi="Arial Narrow"/>
          <w:lang w:val="pt-BR"/>
        </w:rPr>
        <w:t>http://www.secretan.com</w:t>
      </w:r>
    </w:hyperlink>
  </w:p>
  <w:p w14:paraId="4DDB8A49" w14:textId="77777777" w:rsidR="00AF40FA" w:rsidRPr="002B1EFA" w:rsidRDefault="00AF40FA" w:rsidP="002B1EFA">
    <w:pPr>
      <w:pStyle w:val="Footer"/>
      <w:jc w:val="center"/>
      <w:rPr>
        <w:rFonts w:ascii="Arial Narrow" w:hAnsi="Arial Narrow"/>
        <w:szCs w:val="24"/>
        <w:lang w:val="pt-BR"/>
      </w:rPr>
    </w:pPr>
    <w:r w:rsidRPr="002223D8">
      <w:rPr>
        <w:rFonts w:ascii="Arial Narrow" w:hAnsi="Arial Narrow"/>
        <w:szCs w:val="24"/>
        <w:lang w:val="pt-BR"/>
      </w:rPr>
      <w:t xml:space="preserve">Page </w:t>
    </w:r>
    <w:r w:rsidRPr="002223D8">
      <w:rPr>
        <w:rStyle w:val="PageNumber"/>
        <w:rFonts w:ascii="Arial Narrow" w:hAnsi="Arial Narrow"/>
      </w:rPr>
      <w:fldChar w:fldCharType="begin"/>
    </w:r>
    <w:r w:rsidRPr="002223D8">
      <w:rPr>
        <w:rStyle w:val="PageNumber"/>
        <w:rFonts w:ascii="Arial Narrow" w:hAnsi="Arial Narrow"/>
      </w:rPr>
      <w:instrText xml:space="preserve"> PAGE </w:instrText>
    </w:r>
    <w:r w:rsidRPr="002223D8">
      <w:rPr>
        <w:rStyle w:val="PageNumber"/>
        <w:rFonts w:ascii="Arial Narrow" w:hAnsi="Arial Narrow"/>
      </w:rPr>
      <w:fldChar w:fldCharType="separate"/>
    </w:r>
    <w:r w:rsidR="005C4554">
      <w:rPr>
        <w:rStyle w:val="PageNumber"/>
        <w:rFonts w:ascii="Arial Narrow" w:hAnsi="Arial Narrow"/>
        <w:noProof/>
      </w:rPr>
      <w:t>2</w:t>
    </w:r>
    <w:r w:rsidRPr="002223D8">
      <w:rPr>
        <w:rStyle w:val="PageNumber"/>
        <w:rFonts w:ascii="Arial Narrow" w:hAnsi="Arial Narro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C89DC" w14:textId="77777777" w:rsidR="007A57A9" w:rsidRDefault="007A5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ABA37E" w14:textId="77777777" w:rsidR="00573ABC" w:rsidRDefault="00573ABC">
      <w:r>
        <w:separator/>
      </w:r>
    </w:p>
  </w:footnote>
  <w:footnote w:type="continuationSeparator" w:id="0">
    <w:p w14:paraId="495D29B6" w14:textId="77777777" w:rsidR="00573ABC" w:rsidRDefault="00573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A5907" w14:textId="77777777" w:rsidR="007A57A9" w:rsidRDefault="007A5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251CF" w14:textId="7BBE2814" w:rsidR="00AF40FA" w:rsidRPr="007B764A" w:rsidRDefault="001A1B05" w:rsidP="007A57A9">
    <w:pPr>
      <w:tabs>
        <w:tab w:val="left" w:pos="0"/>
        <w:tab w:val="right" w:pos="8640"/>
      </w:tabs>
      <w:suppressAutoHyphens/>
      <w:jc w:val="right"/>
    </w:pPr>
    <w:bookmarkStart w:id="0" w:name="OLE_LINK1"/>
    <w:bookmarkStart w:id="1" w:name="OLE_LINK2"/>
    <w:bookmarkStart w:id="2" w:name="_Hlk164789917"/>
    <w:bookmarkStart w:id="3" w:name="OLE_LINK3"/>
    <w:bookmarkStart w:id="4" w:name="OLE_LINK4"/>
    <w:bookmarkStart w:id="5" w:name="_Hlk164817878"/>
    <w:r>
      <w:rPr>
        <w:noProof/>
      </w:rPr>
      <w:drawing>
        <wp:anchor distT="0" distB="0" distL="114300" distR="114300" simplePos="0" relativeHeight="251657728" behindDoc="1" locked="0" layoutInCell="1" allowOverlap="1" wp14:anchorId="30047BC2" wp14:editId="370C91F3">
          <wp:simplePos x="0" y="0"/>
          <wp:positionH relativeFrom="column">
            <wp:posOffset>-622300</wp:posOffset>
          </wp:positionH>
          <wp:positionV relativeFrom="paragraph">
            <wp:posOffset>-228600</wp:posOffset>
          </wp:positionV>
          <wp:extent cx="628650" cy="5238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7B764A">
      <w:rPr>
        <w:rFonts w:ascii="Arial" w:hAnsi="Arial"/>
        <w:color w:val="660066"/>
        <w:sz w:val="16"/>
        <w:szCs w:val="16"/>
      </w:rPr>
      <w:t xml:space="preserve">                                                                                   </w:t>
    </w:r>
    <w:r w:rsidR="005C4554">
      <w:rPr>
        <w:rFonts w:ascii="Arial" w:hAnsi="Arial"/>
        <w:color w:val="660066"/>
        <w:sz w:val="16"/>
        <w:szCs w:val="16"/>
      </w:rPr>
      <w:t xml:space="preserve">         </w:t>
    </w:r>
    <w:r w:rsidR="007B764A">
      <w:rPr>
        <w:rFonts w:ascii="Arial" w:hAnsi="Arial"/>
        <w:color w:val="660066"/>
        <w:sz w:val="16"/>
        <w:szCs w:val="16"/>
      </w:rPr>
      <w:t xml:space="preserve">   </w:t>
    </w:r>
    <w:r w:rsidR="005C4554">
      <w:rPr>
        <w:rFonts w:ascii="Arial" w:hAnsi="Arial"/>
        <w:color w:val="660066"/>
        <w:sz w:val="16"/>
        <w:szCs w:val="16"/>
      </w:rPr>
      <w:t xml:space="preserve">           </w:t>
    </w:r>
    <w:r w:rsidR="007B764A" w:rsidRPr="00551F58">
      <w:rPr>
        <w:rFonts w:ascii="Arial" w:hAnsi="Arial"/>
        <w:color w:val="660066"/>
        <w:sz w:val="16"/>
        <w:szCs w:val="16"/>
      </w:rPr>
      <w:t>Higher Ground Leadership</w:t>
    </w:r>
    <w:r w:rsidR="007B764A" w:rsidRPr="00551F58">
      <w:rPr>
        <w:rFonts w:cs="Tahoma"/>
        <w:color w:val="660066"/>
        <w:sz w:val="16"/>
        <w:szCs w:val="16"/>
        <w:vertAlign w:val="superscript"/>
      </w:rPr>
      <w:t>®</w:t>
    </w:r>
    <w:bookmarkEnd w:id="0"/>
    <w:bookmarkEnd w:id="1"/>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4073A" w14:textId="77777777" w:rsidR="007A57A9" w:rsidRDefault="007A5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70405"/>
    <w:multiLevelType w:val="hybridMultilevel"/>
    <w:tmpl w:val="DD70B8C6"/>
    <w:lvl w:ilvl="0" w:tplc="9BEA0102">
      <w:start w:val="1"/>
      <w:numFmt w:val="decimal"/>
      <w:lvlText w:val="%1."/>
      <w:lvlJc w:val="left"/>
      <w:pPr>
        <w:tabs>
          <w:tab w:val="num" w:pos="780"/>
        </w:tabs>
        <w:ind w:left="780" w:hanging="360"/>
      </w:pPr>
    </w:lvl>
    <w:lvl w:ilvl="1" w:tplc="FF888F54" w:tentative="1">
      <w:start w:val="1"/>
      <w:numFmt w:val="lowerLetter"/>
      <w:lvlText w:val="%2."/>
      <w:lvlJc w:val="left"/>
      <w:pPr>
        <w:tabs>
          <w:tab w:val="num" w:pos="1500"/>
        </w:tabs>
        <w:ind w:left="1500" w:hanging="360"/>
      </w:pPr>
    </w:lvl>
    <w:lvl w:ilvl="2" w:tplc="1ECE055A" w:tentative="1">
      <w:start w:val="1"/>
      <w:numFmt w:val="lowerRoman"/>
      <w:lvlText w:val="%3."/>
      <w:lvlJc w:val="right"/>
      <w:pPr>
        <w:tabs>
          <w:tab w:val="num" w:pos="2220"/>
        </w:tabs>
        <w:ind w:left="2220" w:hanging="180"/>
      </w:pPr>
    </w:lvl>
    <w:lvl w:ilvl="3" w:tplc="C520E0B2" w:tentative="1">
      <w:start w:val="1"/>
      <w:numFmt w:val="decimal"/>
      <w:lvlText w:val="%4."/>
      <w:lvlJc w:val="left"/>
      <w:pPr>
        <w:tabs>
          <w:tab w:val="num" w:pos="2940"/>
        </w:tabs>
        <w:ind w:left="2940" w:hanging="360"/>
      </w:pPr>
    </w:lvl>
    <w:lvl w:ilvl="4" w:tplc="CF9C3B02" w:tentative="1">
      <w:start w:val="1"/>
      <w:numFmt w:val="lowerLetter"/>
      <w:lvlText w:val="%5."/>
      <w:lvlJc w:val="left"/>
      <w:pPr>
        <w:tabs>
          <w:tab w:val="num" w:pos="3660"/>
        </w:tabs>
        <w:ind w:left="3660" w:hanging="360"/>
      </w:pPr>
    </w:lvl>
    <w:lvl w:ilvl="5" w:tplc="3A867B92" w:tentative="1">
      <w:start w:val="1"/>
      <w:numFmt w:val="lowerRoman"/>
      <w:lvlText w:val="%6."/>
      <w:lvlJc w:val="right"/>
      <w:pPr>
        <w:tabs>
          <w:tab w:val="num" w:pos="4380"/>
        </w:tabs>
        <w:ind w:left="4380" w:hanging="180"/>
      </w:pPr>
    </w:lvl>
    <w:lvl w:ilvl="6" w:tplc="1F0A0944" w:tentative="1">
      <w:start w:val="1"/>
      <w:numFmt w:val="decimal"/>
      <w:lvlText w:val="%7."/>
      <w:lvlJc w:val="left"/>
      <w:pPr>
        <w:tabs>
          <w:tab w:val="num" w:pos="5100"/>
        </w:tabs>
        <w:ind w:left="5100" w:hanging="360"/>
      </w:pPr>
    </w:lvl>
    <w:lvl w:ilvl="7" w:tplc="D354C1AE" w:tentative="1">
      <w:start w:val="1"/>
      <w:numFmt w:val="lowerLetter"/>
      <w:lvlText w:val="%8."/>
      <w:lvlJc w:val="left"/>
      <w:pPr>
        <w:tabs>
          <w:tab w:val="num" w:pos="5820"/>
        </w:tabs>
        <w:ind w:left="5820" w:hanging="360"/>
      </w:pPr>
    </w:lvl>
    <w:lvl w:ilvl="8" w:tplc="C02C1036" w:tentative="1">
      <w:start w:val="1"/>
      <w:numFmt w:val="lowerRoman"/>
      <w:lvlText w:val="%9."/>
      <w:lvlJc w:val="right"/>
      <w:pPr>
        <w:tabs>
          <w:tab w:val="num" w:pos="6540"/>
        </w:tabs>
        <w:ind w:left="6540" w:hanging="180"/>
      </w:pPr>
    </w:lvl>
  </w:abstractNum>
  <w:abstractNum w:abstractNumId="1" w15:restartNumberingAfterBreak="0">
    <w:nsid w:val="223F102C"/>
    <w:multiLevelType w:val="hybridMultilevel"/>
    <w:tmpl w:val="2A8ECF78"/>
    <w:lvl w:ilvl="0" w:tplc="55089FCA">
      <w:start w:val="1"/>
      <w:numFmt w:val="bullet"/>
      <w:lvlText w:val=""/>
      <w:lvlJc w:val="left"/>
      <w:pPr>
        <w:tabs>
          <w:tab w:val="num" w:pos="360"/>
        </w:tabs>
        <w:ind w:left="360" w:hanging="360"/>
      </w:pPr>
      <w:rPr>
        <w:rFonts w:ascii="Symbol" w:hAnsi="Symbol" w:hint="default"/>
        <w:color w:val="FF00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6365CA"/>
    <w:multiLevelType w:val="hybridMultilevel"/>
    <w:tmpl w:val="6D9A24A2"/>
    <w:lvl w:ilvl="0" w:tplc="22800B94">
      <w:start w:val="1"/>
      <w:numFmt w:val="bullet"/>
      <w:lvlText w:val=""/>
      <w:lvlJc w:val="left"/>
      <w:pPr>
        <w:tabs>
          <w:tab w:val="num" w:pos="720"/>
        </w:tabs>
        <w:ind w:left="720" w:hanging="360"/>
      </w:pPr>
      <w:rPr>
        <w:rFonts w:ascii="Symbol" w:hAnsi="Symbol" w:hint="default"/>
        <w:color w:val="8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DB04DA"/>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5F73276"/>
    <w:multiLevelType w:val="hybridMultilevel"/>
    <w:tmpl w:val="3E6629C6"/>
    <w:lvl w:ilvl="0" w:tplc="C6AAF31C">
      <w:start w:val="1"/>
      <w:numFmt w:val="decimal"/>
      <w:lvlText w:val="%1."/>
      <w:lvlJc w:val="left"/>
      <w:pPr>
        <w:tabs>
          <w:tab w:val="num" w:pos="720"/>
        </w:tabs>
        <w:ind w:left="720" w:hanging="360"/>
      </w:pPr>
    </w:lvl>
    <w:lvl w:ilvl="1" w:tplc="264234D2" w:tentative="1">
      <w:start w:val="1"/>
      <w:numFmt w:val="lowerLetter"/>
      <w:lvlText w:val="%2."/>
      <w:lvlJc w:val="left"/>
      <w:pPr>
        <w:tabs>
          <w:tab w:val="num" w:pos="1440"/>
        </w:tabs>
        <w:ind w:left="1440" w:hanging="360"/>
      </w:pPr>
    </w:lvl>
    <w:lvl w:ilvl="2" w:tplc="A3E2BF9A" w:tentative="1">
      <w:start w:val="1"/>
      <w:numFmt w:val="lowerRoman"/>
      <w:lvlText w:val="%3."/>
      <w:lvlJc w:val="right"/>
      <w:pPr>
        <w:tabs>
          <w:tab w:val="num" w:pos="2160"/>
        </w:tabs>
        <w:ind w:left="2160" w:hanging="180"/>
      </w:pPr>
    </w:lvl>
    <w:lvl w:ilvl="3" w:tplc="EF785284" w:tentative="1">
      <w:start w:val="1"/>
      <w:numFmt w:val="decimal"/>
      <w:lvlText w:val="%4."/>
      <w:lvlJc w:val="left"/>
      <w:pPr>
        <w:tabs>
          <w:tab w:val="num" w:pos="2880"/>
        </w:tabs>
        <w:ind w:left="2880" w:hanging="360"/>
      </w:pPr>
    </w:lvl>
    <w:lvl w:ilvl="4" w:tplc="F42A83D4" w:tentative="1">
      <w:start w:val="1"/>
      <w:numFmt w:val="lowerLetter"/>
      <w:lvlText w:val="%5."/>
      <w:lvlJc w:val="left"/>
      <w:pPr>
        <w:tabs>
          <w:tab w:val="num" w:pos="3600"/>
        </w:tabs>
        <w:ind w:left="3600" w:hanging="360"/>
      </w:pPr>
    </w:lvl>
    <w:lvl w:ilvl="5" w:tplc="F36617CA" w:tentative="1">
      <w:start w:val="1"/>
      <w:numFmt w:val="lowerRoman"/>
      <w:lvlText w:val="%6."/>
      <w:lvlJc w:val="right"/>
      <w:pPr>
        <w:tabs>
          <w:tab w:val="num" w:pos="4320"/>
        </w:tabs>
        <w:ind w:left="4320" w:hanging="180"/>
      </w:pPr>
    </w:lvl>
    <w:lvl w:ilvl="6" w:tplc="E480AB84" w:tentative="1">
      <w:start w:val="1"/>
      <w:numFmt w:val="decimal"/>
      <w:lvlText w:val="%7."/>
      <w:lvlJc w:val="left"/>
      <w:pPr>
        <w:tabs>
          <w:tab w:val="num" w:pos="5040"/>
        </w:tabs>
        <w:ind w:left="5040" w:hanging="360"/>
      </w:pPr>
    </w:lvl>
    <w:lvl w:ilvl="7" w:tplc="9732CE9A" w:tentative="1">
      <w:start w:val="1"/>
      <w:numFmt w:val="lowerLetter"/>
      <w:lvlText w:val="%8."/>
      <w:lvlJc w:val="left"/>
      <w:pPr>
        <w:tabs>
          <w:tab w:val="num" w:pos="5760"/>
        </w:tabs>
        <w:ind w:left="5760" w:hanging="360"/>
      </w:pPr>
    </w:lvl>
    <w:lvl w:ilvl="8" w:tplc="915E6FBE"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07903A9E-70AF-439C-8A8F-B6629B399DE3}"/>
    <w:docVar w:name="dgnword-eventsink" w:val="1573480080240"/>
  </w:docVars>
  <w:rsids>
    <w:rsidRoot w:val="00D06904"/>
    <w:rsid w:val="00075116"/>
    <w:rsid w:val="00102CFB"/>
    <w:rsid w:val="001A1B05"/>
    <w:rsid w:val="001C3BCA"/>
    <w:rsid w:val="002B1EFA"/>
    <w:rsid w:val="004D1378"/>
    <w:rsid w:val="00573ABC"/>
    <w:rsid w:val="005C4554"/>
    <w:rsid w:val="007676B0"/>
    <w:rsid w:val="007A57A9"/>
    <w:rsid w:val="007B66FE"/>
    <w:rsid w:val="007B764A"/>
    <w:rsid w:val="00831D09"/>
    <w:rsid w:val="00900F31"/>
    <w:rsid w:val="00AF40FA"/>
    <w:rsid w:val="00D06904"/>
    <w:rsid w:val="00E075C4"/>
    <w:rsid w:val="00EF7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729823"/>
  <w15:docId w15:val="{F8700A20-5386-4249-A874-A3F4925A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D06904"/>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i/>
      <w:sz w:val="22"/>
    </w:rPr>
  </w:style>
  <w:style w:type="paragraph" w:styleId="BodyText2">
    <w:name w:val="Body Text 2"/>
    <w:basedOn w:val="Normal"/>
    <w:rPr>
      <w:rFonts w:ascii="Arial" w:hAnsi="Arial"/>
      <w:sz w:val="22"/>
    </w:rPr>
  </w:style>
  <w:style w:type="paragraph" w:styleId="BodyTextIndent">
    <w:name w:val="Body Text Indent"/>
    <w:basedOn w:val="Normal"/>
    <w:pPr>
      <w:ind w:left="360"/>
    </w:pPr>
    <w:rPr>
      <w:rFonts w:ascii="Arial" w:hAnsi="Arial"/>
      <w:i/>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rsid w:val="002B1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secretan.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Appendix C: Description of the C</vt:lpstr>
    </vt:vector>
  </TitlesOfParts>
  <Company>Dell Computer Corporation</Company>
  <LinksUpToDate>false</LinksUpToDate>
  <CharactersWithSpaces>4561</CharactersWithSpaces>
  <SharedDoc>false</SharedDoc>
  <HLinks>
    <vt:vector size="6" baseType="variant">
      <vt:variant>
        <vt:i4>5308499</vt:i4>
      </vt:variant>
      <vt:variant>
        <vt:i4>0</vt:i4>
      </vt:variant>
      <vt:variant>
        <vt:i4>0</vt:i4>
      </vt:variant>
      <vt:variant>
        <vt:i4>5</vt:i4>
      </vt:variant>
      <vt:variant>
        <vt:lpwstr>http://www.secretan.com/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 Description of the C</dc:title>
  <dc:creator>Lance H. K. Secretan</dc:creator>
  <cp:lastModifiedBy>Lance Secretan</cp:lastModifiedBy>
  <cp:revision>3</cp:revision>
  <dcterms:created xsi:type="dcterms:W3CDTF">2017-07-23T18:03:00Z</dcterms:created>
  <dcterms:modified xsi:type="dcterms:W3CDTF">2020-07-31T17:14:00Z</dcterms:modified>
</cp:coreProperties>
</file>